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10D69" w14:textId="77777777" w:rsidR="007F5C90" w:rsidRDefault="007F5C90" w:rsidP="007F5C90">
      <w:pPr>
        <w:spacing w:line="240" w:lineRule="auto"/>
        <w:jc w:val="center"/>
        <w:rPr>
          <w:rFonts w:ascii="Times New Roman" w:hAnsi="Times New Roman"/>
          <w:b/>
          <w:sz w:val="24"/>
          <w:szCs w:val="24"/>
        </w:rPr>
      </w:pPr>
    </w:p>
    <w:p w14:paraId="740175F7" w14:textId="77777777" w:rsidR="007F5C90" w:rsidRDefault="007F5C90" w:rsidP="007F5C90">
      <w:pPr>
        <w:spacing w:line="240" w:lineRule="auto"/>
        <w:jc w:val="center"/>
        <w:rPr>
          <w:rFonts w:ascii="Times New Roman" w:hAnsi="Times New Roman"/>
          <w:b/>
          <w:sz w:val="24"/>
          <w:szCs w:val="24"/>
        </w:rPr>
      </w:pPr>
    </w:p>
    <w:p w14:paraId="7BBE10F0" w14:textId="771787ED" w:rsidR="007A67C7" w:rsidRPr="004E651C" w:rsidRDefault="007A67C7" w:rsidP="007F5C90">
      <w:pPr>
        <w:spacing w:line="240" w:lineRule="auto"/>
        <w:jc w:val="center"/>
        <w:rPr>
          <w:rFonts w:ascii="Times New Roman" w:hAnsi="Times New Roman"/>
          <w:b/>
          <w:sz w:val="24"/>
          <w:szCs w:val="24"/>
        </w:rPr>
      </w:pPr>
      <w:r w:rsidRPr="004E651C">
        <w:rPr>
          <w:rFonts w:ascii="Times New Roman" w:hAnsi="Times New Roman"/>
          <w:b/>
          <w:sz w:val="24"/>
          <w:szCs w:val="24"/>
        </w:rPr>
        <w:t>Evolution of the Painted Lady Butterfly</w:t>
      </w:r>
    </w:p>
    <w:p w14:paraId="69D76ADA" w14:textId="77777777" w:rsidR="007F5C90" w:rsidRDefault="007F5C90" w:rsidP="007F5C90">
      <w:pPr>
        <w:spacing w:line="240" w:lineRule="auto"/>
        <w:jc w:val="center"/>
        <w:rPr>
          <w:rFonts w:ascii="Times New Roman" w:hAnsi="Times New Roman"/>
          <w:bCs/>
          <w:sz w:val="24"/>
          <w:szCs w:val="24"/>
        </w:rPr>
      </w:pPr>
    </w:p>
    <w:p w14:paraId="4A0B2B7B" w14:textId="77777777" w:rsidR="009A23BD" w:rsidRDefault="009A23BD" w:rsidP="007F5C90">
      <w:pPr>
        <w:spacing w:line="240" w:lineRule="auto"/>
        <w:jc w:val="center"/>
        <w:rPr>
          <w:rFonts w:ascii="Times New Roman" w:hAnsi="Times New Roman"/>
          <w:bCs/>
          <w:sz w:val="24"/>
          <w:szCs w:val="24"/>
        </w:rPr>
      </w:pPr>
    </w:p>
    <w:p w14:paraId="24B10A35" w14:textId="58ECF39A" w:rsidR="004E651C" w:rsidRDefault="00B45A66" w:rsidP="007F5C90">
      <w:pPr>
        <w:spacing w:line="240" w:lineRule="auto"/>
        <w:jc w:val="center"/>
        <w:rPr>
          <w:rFonts w:ascii="Times New Roman" w:hAnsi="Times New Roman"/>
          <w:bCs/>
          <w:sz w:val="24"/>
          <w:szCs w:val="24"/>
        </w:rPr>
      </w:pPr>
      <w:proofErr w:type="spellStart"/>
      <w:r>
        <w:rPr>
          <w:rFonts w:ascii="Times New Roman" w:hAnsi="Times New Roman"/>
          <w:bCs/>
          <w:sz w:val="24"/>
          <w:szCs w:val="24"/>
        </w:rPr>
        <w:t>Ishani</w:t>
      </w:r>
      <w:proofErr w:type="spellEnd"/>
      <w:r>
        <w:rPr>
          <w:rFonts w:ascii="Times New Roman" w:hAnsi="Times New Roman"/>
          <w:bCs/>
          <w:sz w:val="24"/>
          <w:szCs w:val="24"/>
        </w:rPr>
        <w:t xml:space="preserve"> </w:t>
      </w:r>
      <w:proofErr w:type="spellStart"/>
      <w:r>
        <w:rPr>
          <w:rFonts w:ascii="Times New Roman" w:hAnsi="Times New Roman"/>
          <w:bCs/>
          <w:sz w:val="24"/>
          <w:szCs w:val="24"/>
        </w:rPr>
        <w:t>Mudhdarage</w:t>
      </w:r>
      <w:proofErr w:type="spellEnd"/>
      <w:r>
        <w:rPr>
          <w:rFonts w:ascii="Times New Roman" w:hAnsi="Times New Roman"/>
          <w:bCs/>
          <w:sz w:val="24"/>
          <w:szCs w:val="24"/>
        </w:rPr>
        <w:t xml:space="preserve"> </w:t>
      </w:r>
    </w:p>
    <w:p w14:paraId="154A457F" w14:textId="0BC7658C" w:rsidR="00B45A66" w:rsidRPr="004E651C" w:rsidRDefault="00B45A66" w:rsidP="007F5C90">
      <w:pPr>
        <w:spacing w:line="240" w:lineRule="auto"/>
        <w:jc w:val="center"/>
        <w:rPr>
          <w:rFonts w:ascii="Times New Roman" w:hAnsi="Times New Roman"/>
          <w:bCs/>
          <w:sz w:val="24"/>
          <w:szCs w:val="24"/>
        </w:rPr>
      </w:pPr>
      <w:r>
        <w:rPr>
          <w:rFonts w:ascii="Times New Roman" w:hAnsi="Times New Roman"/>
          <w:bCs/>
          <w:sz w:val="24"/>
          <w:szCs w:val="24"/>
        </w:rPr>
        <w:t xml:space="preserve">St. Francis College </w:t>
      </w:r>
    </w:p>
    <w:p w14:paraId="36E15DA9" w14:textId="0FC2C803" w:rsidR="004E651C" w:rsidRPr="004E651C" w:rsidRDefault="00B45A66" w:rsidP="007F5C90">
      <w:pPr>
        <w:spacing w:line="240" w:lineRule="auto"/>
        <w:jc w:val="center"/>
        <w:rPr>
          <w:rFonts w:ascii="Times New Roman" w:hAnsi="Times New Roman"/>
          <w:bCs/>
          <w:sz w:val="24"/>
          <w:szCs w:val="24"/>
        </w:rPr>
      </w:pPr>
      <w:r>
        <w:rPr>
          <w:rFonts w:ascii="Times New Roman" w:hAnsi="Times New Roman"/>
          <w:bCs/>
          <w:sz w:val="24"/>
          <w:szCs w:val="24"/>
        </w:rPr>
        <w:t>Evolution</w:t>
      </w:r>
    </w:p>
    <w:p w14:paraId="7ED2DE07" w14:textId="57004D5A" w:rsidR="004E651C" w:rsidRPr="004E651C" w:rsidRDefault="00B45A66" w:rsidP="007F5C90">
      <w:pPr>
        <w:spacing w:line="240" w:lineRule="auto"/>
        <w:jc w:val="center"/>
        <w:rPr>
          <w:rFonts w:ascii="Times New Roman" w:hAnsi="Times New Roman"/>
          <w:bCs/>
          <w:sz w:val="24"/>
          <w:szCs w:val="24"/>
        </w:rPr>
      </w:pPr>
      <w:r>
        <w:rPr>
          <w:rFonts w:ascii="Times New Roman" w:hAnsi="Times New Roman"/>
          <w:bCs/>
          <w:sz w:val="24"/>
          <w:szCs w:val="24"/>
        </w:rPr>
        <w:t xml:space="preserve">Dr. </w:t>
      </w:r>
      <w:proofErr w:type="spellStart"/>
      <w:r>
        <w:rPr>
          <w:rFonts w:ascii="Times New Roman" w:hAnsi="Times New Roman"/>
          <w:bCs/>
          <w:sz w:val="24"/>
          <w:szCs w:val="24"/>
        </w:rPr>
        <w:t>Tessler</w:t>
      </w:r>
      <w:proofErr w:type="spellEnd"/>
    </w:p>
    <w:p w14:paraId="49ABB2FA" w14:textId="482BADE3" w:rsidR="004E651C" w:rsidRDefault="00B45A66" w:rsidP="007F5C90">
      <w:pPr>
        <w:spacing w:line="240" w:lineRule="auto"/>
        <w:jc w:val="center"/>
        <w:rPr>
          <w:rFonts w:ascii="Times New Roman" w:hAnsi="Times New Roman"/>
          <w:bCs/>
          <w:sz w:val="24"/>
          <w:szCs w:val="24"/>
        </w:rPr>
      </w:pPr>
      <w:r>
        <w:rPr>
          <w:rFonts w:ascii="Times New Roman" w:hAnsi="Times New Roman"/>
          <w:bCs/>
          <w:sz w:val="24"/>
          <w:szCs w:val="24"/>
        </w:rPr>
        <w:t>09/15/2021</w:t>
      </w:r>
    </w:p>
    <w:p w14:paraId="6A165D1B" w14:textId="77777777" w:rsidR="007F5C90" w:rsidRDefault="007F5C90" w:rsidP="007F5C90">
      <w:pPr>
        <w:spacing w:line="240" w:lineRule="auto"/>
        <w:jc w:val="center"/>
        <w:rPr>
          <w:rFonts w:ascii="Times New Roman" w:hAnsi="Times New Roman"/>
          <w:b/>
          <w:sz w:val="24"/>
          <w:szCs w:val="24"/>
        </w:rPr>
      </w:pPr>
      <w:r>
        <w:rPr>
          <w:rFonts w:ascii="Times New Roman" w:hAnsi="Times New Roman"/>
          <w:b/>
          <w:sz w:val="24"/>
          <w:szCs w:val="24"/>
        </w:rPr>
        <w:br w:type="page"/>
      </w:r>
    </w:p>
    <w:p w14:paraId="11DBEB56" w14:textId="78E45178" w:rsidR="00FD5BB4" w:rsidRPr="00FD5BB4" w:rsidRDefault="00FD5BB4" w:rsidP="007F5C90">
      <w:pPr>
        <w:spacing w:line="240" w:lineRule="auto"/>
        <w:jc w:val="center"/>
        <w:rPr>
          <w:rFonts w:ascii="Times New Roman" w:hAnsi="Times New Roman"/>
          <w:b/>
          <w:sz w:val="24"/>
          <w:szCs w:val="24"/>
        </w:rPr>
      </w:pPr>
      <w:r w:rsidRPr="004E651C">
        <w:rPr>
          <w:rFonts w:ascii="Times New Roman" w:hAnsi="Times New Roman"/>
          <w:b/>
          <w:sz w:val="24"/>
          <w:szCs w:val="24"/>
        </w:rPr>
        <w:lastRenderedPageBreak/>
        <w:t>Evolution of the Painted Lady Butterfly</w:t>
      </w:r>
    </w:p>
    <w:p w14:paraId="6B0B2789" w14:textId="4EA3437C" w:rsidR="004E651C" w:rsidRPr="004E651C" w:rsidRDefault="00010A40" w:rsidP="007F5C90">
      <w:pPr>
        <w:spacing w:line="240" w:lineRule="auto"/>
        <w:ind w:firstLine="720"/>
        <w:rPr>
          <w:rFonts w:ascii="Times New Roman" w:hAnsi="Times New Roman"/>
          <w:sz w:val="24"/>
          <w:szCs w:val="24"/>
        </w:rPr>
      </w:pPr>
      <w:r w:rsidRPr="004E651C">
        <w:rPr>
          <w:rFonts w:ascii="Times New Roman" w:hAnsi="Times New Roman"/>
          <w:sz w:val="24"/>
          <w:szCs w:val="24"/>
        </w:rPr>
        <w:t xml:space="preserve">In biology, evolution is the process by which a species changes its characteristics at different times over the years through natural selection. I visited a </w:t>
      </w:r>
      <w:r w:rsidR="00AD34BA">
        <w:rPr>
          <w:rFonts w:ascii="Times New Roman" w:hAnsi="Times New Roman"/>
          <w:sz w:val="24"/>
          <w:szCs w:val="24"/>
        </w:rPr>
        <w:t xml:space="preserve">small </w:t>
      </w:r>
      <w:r w:rsidRPr="004E651C">
        <w:rPr>
          <w:rFonts w:ascii="Times New Roman" w:hAnsi="Times New Roman"/>
          <w:sz w:val="24"/>
          <w:szCs w:val="24"/>
        </w:rPr>
        <w:t>park nearby and observed different species. My focus was on butterflies</w:t>
      </w:r>
      <w:r w:rsidR="004E23EA">
        <w:rPr>
          <w:rFonts w:ascii="Times New Roman" w:hAnsi="Times New Roman"/>
          <w:sz w:val="24"/>
          <w:szCs w:val="24"/>
        </w:rPr>
        <w:t>,</w:t>
      </w:r>
      <w:r w:rsidRPr="004E651C">
        <w:rPr>
          <w:rFonts w:ascii="Times New Roman" w:hAnsi="Times New Roman"/>
          <w:sz w:val="24"/>
          <w:szCs w:val="24"/>
        </w:rPr>
        <w:t xml:space="preserve"> particularly the painted lady butterflies. I developed </w:t>
      </w:r>
      <w:r w:rsidR="004E23EA">
        <w:rPr>
          <w:rFonts w:ascii="Times New Roman" w:hAnsi="Times New Roman"/>
          <w:sz w:val="24"/>
          <w:szCs w:val="24"/>
        </w:rPr>
        <w:t>an</w:t>
      </w:r>
      <w:r w:rsidRPr="004E651C">
        <w:rPr>
          <w:rFonts w:ascii="Times New Roman" w:hAnsi="Times New Roman"/>
          <w:sz w:val="24"/>
          <w:szCs w:val="24"/>
        </w:rPr>
        <w:t xml:space="preserve"> interest in learning more about the painted lady butterflies and how the</w:t>
      </w:r>
      <w:r w:rsidR="004E23EA">
        <w:rPr>
          <w:rFonts w:ascii="Times New Roman" w:hAnsi="Times New Roman"/>
          <w:sz w:val="24"/>
          <w:szCs w:val="24"/>
        </w:rPr>
        <w:t>y</w:t>
      </w:r>
      <w:r w:rsidRPr="004E651C">
        <w:rPr>
          <w:rFonts w:ascii="Times New Roman" w:hAnsi="Times New Roman"/>
          <w:sz w:val="24"/>
          <w:szCs w:val="24"/>
        </w:rPr>
        <w:t xml:space="preserve"> evolved over a number of years. I wanted to know why they are the way they are currently in terms of their feeding habits and flight. I found out that painted lady butterflies are found all over the world except in the Antarctica.</w:t>
      </w:r>
    </w:p>
    <w:p w14:paraId="68D4E4E6" w14:textId="4114515E" w:rsidR="004E651C" w:rsidRPr="004E651C" w:rsidRDefault="00010A40" w:rsidP="007F5C90">
      <w:pPr>
        <w:spacing w:line="240" w:lineRule="auto"/>
        <w:ind w:firstLine="720"/>
        <w:rPr>
          <w:rFonts w:ascii="Times New Roman" w:hAnsi="Times New Roman"/>
          <w:sz w:val="24"/>
          <w:szCs w:val="24"/>
        </w:rPr>
      </w:pPr>
      <w:r w:rsidRPr="004E651C">
        <w:rPr>
          <w:rFonts w:ascii="Times New Roman" w:hAnsi="Times New Roman"/>
          <w:sz w:val="24"/>
          <w:szCs w:val="24"/>
        </w:rPr>
        <w:t>Painted lady butterflies are most active during the day. They drink sweet nectar from flowers using their straw-like mouthparts. They use proboscis to feed since some nectar settles deep within a flower. The average lifespan for most butterflies</w:t>
      </w:r>
      <w:r w:rsidR="00933DBC">
        <w:rPr>
          <w:rFonts w:ascii="Times New Roman" w:hAnsi="Times New Roman"/>
          <w:sz w:val="24"/>
          <w:szCs w:val="24"/>
        </w:rPr>
        <w:t>,</w:t>
      </w:r>
      <w:r w:rsidRPr="004E651C">
        <w:rPr>
          <w:rFonts w:ascii="Times New Roman" w:hAnsi="Times New Roman"/>
          <w:sz w:val="24"/>
          <w:szCs w:val="24"/>
        </w:rPr>
        <w:t xml:space="preserve"> like the painted lady butterfly</w:t>
      </w:r>
      <w:r w:rsidR="00933DBC">
        <w:rPr>
          <w:rFonts w:ascii="Times New Roman" w:hAnsi="Times New Roman"/>
          <w:sz w:val="24"/>
          <w:szCs w:val="24"/>
        </w:rPr>
        <w:t>,</w:t>
      </w:r>
      <w:r w:rsidRPr="004E651C">
        <w:rPr>
          <w:rFonts w:ascii="Times New Roman" w:hAnsi="Times New Roman"/>
          <w:sz w:val="24"/>
          <w:szCs w:val="24"/>
        </w:rPr>
        <w:t xml:space="preserve"> is around two to four weeks. However, in some rare cases</w:t>
      </w:r>
      <w:r w:rsidR="00933DBC">
        <w:rPr>
          <w:rFonts w:ascii="Times New Roman" w:hAnsi="Times New Roman"/>
          <w:sz w:val="24"/>
          <w:szCs w:val="24"/>
        </w:rPr>
        <w:t>,</w:t>
      </w:r>
      <w:r w:rsidRPr="004E651C">
        <w:rPr>
          <w:rFonts w:ascii="Times New Roman" w:hAnsi="Times New Roman"/>
          <w:sz w:val="24"/>
          <w:szCs w:val="24"/>
        </w:rPr>
        <w:t xml:space="preserve"> the longest ever lived adult butterfly lives for nine months to one year.</w:t>
      </w:r>
    </w:p>
    <w:p w14:paraId="7CF7FA25" w14:textId="7B516178" w:rsidR="004E651C" w:rsidRPr="004E651C" w:rsidRDefault="00010A40" w:rsidP="007F5C90">
      <w:pPr>
        <w:spacing w:line="240" w:lineRule="auto"/>
        <w:ind w:firstLine="720"/>
        <w:rPr>
          <w:rFonts w:ascii="Times New Roman" w:hAnsi="Times New Roman"/>
          <w:sz w:val="24"/>
          <w:szCs w:val="24"/>
        </w:rPr>
      </w:pPr>
      <w:r w:rsidRPr="004E651C">
        <w:rPr>
          <w:rFonts w:ascii="Times New Roman" w:hAnsi="Times New Roman"/>
          <w:sz w:val="24"/>
          <w:szCs w:val="24"/>
        </w:rPr>
        <w:t>Painted lady butterflies evolved according to the plants they fed on. Flowering plants were their main source of evolution. According to research</w:t>
      </w:r>
      <w:r w:rsidR="00933DBC">
        <w:rPr>
          <w:rFonts w:ascii="Times New Roman" w:hAnsi="Times New Roman"/>
          <w:sz w:val="24"/>
          <w:szCs w:val="24"/>
        </w:rPr>
        <w:t xml:space="preserve"> conducted about painted butterflies,</w:t>
      </w:r>
      <w:r w:rsidRPr="004E651C">
        <w:rPr>
          <w:rFonts w:ascii="Times New Roman" w:hAnsi="Times New Roman"/>
          <w:sz w:val="24"/>
          <w:szCs w:val="24"/>
        </w:rPr>
        <w:t xml:space="preserve"> lepidopterans were the oldest ever known ancestors of the painted lady </w:t>
      </w:r>
      <w:r w:rsidR="00933DBC">
        <w:rPr>
          <w:rFonts w:ascii="Times New Roman" w:hAnsi="Times New Roman"/>
          <w:sz w:val="24"/>
          <w:szCs w:val="24"/>
        </w:rPr>
        <w:t>butterflies</w:t>
      </w:r>
      <w:r w:rsidRPr="004E651C">
        <w:rPr>
          <w:rFonts w:ascii="Times New Roman" w:hAnsi="Times New Roman"/>
          <w:sz w:val="24"/>
          <w:szCs w:val="24"/>
        </w:rPr>
        <w:t xml:space="preserve"> existed about 300 million years ago</w:t>
      </w:r>
      <w:r w:rsidRPr="004E651C">
        <w:rPr>
          <w:rFonts w:ascii="Times New Roman" w:hAnsi="Times New Roman"/>
          <w:noProof/>
          <w:sz w:val="24"/>
          <w:szCs w:val="24"/>
        </w:rPr>
        <w:t xml:space="preserve"> (Son &amp; al, 2015)</w:t>
      </w:r>
      <w:r w:rsidRPr="004E651C">
        <w:rPr>
          <w:rFonts w:ascii="Times New Roman" w:hAnsi="Times New Roman"/>
          <w:sz w:val="24"/>
          <w:szCs w:val="24"/>
        </w:rPr>
        <w:t>. Around 1964, researchers found out that the relationship between flowering plants and painted lady butterflies was directly related to their evolution.</w:t>
      </w:r>
    </w:p>
    <w:p w14:paraId="05973EF6" w14:textId="7C152623" w:rsidR="004E651C" w:rsidRPr="004E651C" w:rsidRDefault="00010A40" w:rsidP="007F5C90">
      <w:pPr>
        <w:spacing w:line="240" w:lineRule="auto"/>
        <w:ind w:firstLine="720"/>
        <w:rPr>
          <w:rFonts w:ascii="Times New Roman" w:hAnsi="Times New Roman"/>
          <w:sz w:val="24"/>
          <w:szCs w:val="24"/>
        </w:rPr>
      </w:pPr>
      <w:r w:rsidRPr="004E651C">
        <w:rPr>
          <w:rFonts w:ascii="Times New Roman" w:hAnsi="Times New Roman"/>
          <w:sz w:val="24"/>
          <w:szCs w:val="24"/>
        </w:rPr>
        <w:t>As time went by, flowering plants developed toxins in order to keep off predators such as the painted lady butterflies</w:t>
      </w:r>
      <w:r w:rsidRPr="004E651C">
        <w:rPr>
          <w:rFonts w:ascii="Times New Roman" w:hAnsi="Times New Roman"/>
          <w:noProof/>
          <w:sz w:val="24"/>
          <w:szCs w:val="24"/>
        </w:rPr>
        <w:t xml:space="preserve"> (Kahawara &amp; al, 2019)</w:t>
      </w:r>
      <w:r w:rsidRPr="004E651C">
        <w:rPr>
          <w:rFonts w:ascii="Times New Roman" w:hAnsi="Times New Roman"/>
          <w:sz w:val="24"/>
          <w:szCs w:val="24"/>
        </w:rPr>
        <w:t>. As a result, the painted lady butterflies evolved ways of coping up with the toxins in order for them to survive and prevent starvation to death. The earliest butterflies mostly tunneled and fed inside non-vascular plants like bryophytes as larvae. They also had chewing mouthparts as adults. As time went on, they evolved and developed proboscis, which is a coiled straw-like mouthpart that sucks up nectar from flowers, plants sap and other fluids.</w:t>
      </w:r>
    </w:p>
    <w:p w14:paraId="6316ED71" w14:textId="5264FC22" w:rsidR="004E651C" w:rsidRPr="004E651C" w:rsidRDefault="00010A40" w:rsidP="007F5C90">
      <w:pPr>
        <w:spacing w:line="240" w:lineRule="auto"/>
        <w:ind w:firstLine="720"/>
        <w:rPr>
          <w:rFonts w:ascii="Times New Roman" w:hAnsi="Times New Roman"/>
          <w:sz w:val="24"/>
          <w:szCs w:val="24"/>
        </w:rPr>
      </w:pPr>
      <w:r w:rsidRPr="004E651C">
        <w:rPr>
          <w:rFonts w:ascii="Times New Roman" w:hAnsi="Times New Roman"/>
          <w:sz w:val="24"/>
          <w:szCs w:val="24"/>
        </w:rPr>
        <w:t>Research also shows that painted lady butterflies were a group of moths that evolved and developed hearing organs in nine different stages. The first four stages developed around 91 million years ago</w:t>
      </w:r>
      <w:r w:rsidR="00933DBC">
        <w:rPr>
          <w:rFonts w:ascii="Times New Roman" w:hAnsi="Times New Roman"/>
          <w:sz w:val="24"/>
          <w:szCs w:val="24"/>
        </w:rPr>
        <w:t>,</w:t>
      </w:r>
      <w:r w:rsidRPr="004E651C">
        <w:rPr>
          <w:rFonts w:ascii="Times New Roman" w:hAnsi="Times New Roman"/>
          <w:sz w:val="24"/>
          <w:szCs w:val="24"/>
        </w:rPr>
        <w:t xml:space="preserve"> while the remaining five stages evolved in the remaining 209 million years ago. Painted lady butterflies are among the few species of butterflies that have ears on different parts of their body. The ears are as a result of evolution over the years. The development of ears was a defense mechanism against their predators which were mainly the bats. Bats hunted butterflies back then. The butterflies had to develop and evolve in order to battle with the bats. With the evolution of ears, painted lady butterflies slowly developed the capacity to detect pulses and respond with their ability to fly in order to prevent themselves from their prey.</w:t>
      </w:r>
    </w:p>
    <w:p w14:paraId="151434B3" w14:textId="07298217" w:rsidR="004E651C" w:rsidRPr="004E651C" w:rsidRDefault="00010A40" w:rsidP="007F5C90">
      <w:pPr>
        <w:spacing w:line="240" w:lineRule="auto"/>
        <w:ind w:firstLine="720"/>
        <w:rPr>
          <w:rFonts w:ascii="Times New Roman" w:hAnsi="Times New Roman"/>
          <w:sz w:val="24"/>
          <w:szCs w:val="24"/>
        </w:rPr>
      </w:pPr>
      <w:r w:rsidRPr="004E651C">
        <w:rPr>
          <w:rFonts w:ascii="Times New Roman" w:hAnsi="Times New Roman"/>
          <w:sz w:val="24"/>
          <w:szCs w:val="24"/>
        </w:rPr>
        <w:t xml:space="preserve">Painted lady butterflies have a slightly large body size which is as a result of evolution from back then where they had a small body size. The large body size helps them to be free and adapt to their surroundings more perfectly. Their large wings also </w:t>
      </w:r>
      <w:r w:rsidR="004E23EA" w:rsidRPr="004E651C">
        <w:rPr>
          <w:rFonts w:ascii="Times New Roman" w:hAnsi="Times New Roman"/>
          <w:sz w:val="24"/>
          <w:szCs w:val="24"/>
        </w:rPr>
        <w:t>enable</w:t>
      </w:r>
      <w:r w:rsidRPr="004E651C">
        <w:rPr>
          <w:rFonts w:ascii="Times New Roman" w:hAnsi="Times New Roman"/>
          <w:sz w:val="24"/>
          <w:szCs w:val="24"/>
        </w:rPr>
        <w:t xml:space="preserve"> them </w:t>
      </w:r>
      <w:r w:rsidR="00933DBC">
        <w:rPr>
          <w:rFonts w:ascii="Times New Roman" w:hAnsi="Times New Roman"/>
          <w:sz w:val="24"/>
          <w:szCs w:val="24"/>
        </w:rPr>
        <w:t xml:space="preserve">to </w:t>
      </w:r>
      <w:r w:rsidRPr="004E651C">
        <w:rPr>
          <w:rFonts w:ascii="Times New Roman" w:hAnsi="Times New Roman"/>
          <w:sz w:val="24"/>
          <w:szCs w:val="24"/>
        </w:rPr>
        <w:t>fly for far distances in search of nectar from flowers. The painted lady butterflies also discovered daylight in their process of evolution. This characteristic developed from a group of moths. As a result of this discovery, the butterflies were able to discover new species of flowering plants</w:t>
      </w:r>
      <w:r w:rsidRPr="004E651C">
        <w:rPr>
          <w:rFonts w:ascii="Times New Roman" w:hAnsi="Times New Roman"/>
          <w:noProof/>
          <w:sz w:val="24"/>
          <w:szCs w:val="24"/>
        </w:rPr>
        <w:t xml:space="preserve"> (Koltz &amp; al, 2018)</w:t>
      </w:r>
      <w:r w:rsidRPr="004E651C">
        <w:rPr>
          <w:rFonts w:ascii="Times New Roman" w:hAnsi="Times New Roman"/>
          <w:sz w:val="24"/>
          <w:szCs w:val="24"/>
        </w:rPr>
        <w:t>. In addition, the painted lady butterflies are able to exchange drab, which is useful while they try to signal their mates and pass warnings in case of toxic predators around them.</w:t>
      </w:r>
    </w:p>
    <w:p w14:paraId="74AE4640" w14:textId="196F50AA" w:rsidR="004E651C" w:rsidRPr="004E651C" w:rsidRDefault="00010A40" w:rsidP="007F5C90">
      <w:pPr>
        <w:spacing w:line="240" w:lineRule="auto"/>
        <w:ind w:firstLine="720"/>
        <w:rPr>
          <w:rFonts w:ascii="Times New Roman" w:hAnsi="Times New Roman"/>
          <w:sz w:val="24"/>
          <w:szCs w:val="24"/>
        </w:rPr>
      </w:pPr>
      <w:r w:rsidRPr="004E651C">
        <w:rPr>
          <w:rFonts w:ascii="Times New Roman" w:hAnsi="Times New Roman"/>
          <w:sz w:val="24"/>
          <w:szCs w:val="24"/>
        </w:rPr>
        <w:lastRenderedPageBreak/>
        <w:t>The current lady butterflies undergo complete metamorphosis. The metamorphosis has four stages which are egg, larvae, pupae and lastly</w:t>
      </w:r>
      <w:r w:rsidR="00933DBC">
        <w:rPr>
          <w:rFonts w:ascii="Times New Roman" w:hAnsi="Times New Roman"/>
          <w:sz w:val="24"/>
          <w:szCs w:val="24"/>
        </w:rPr>
        <w:t>,</w:t>
      </w:r>
      <w:r w:rsidRPr="004E651C">
        <w:rPr>
          <w:rFonts w:ascii="Times New Roman" w:hAnsi="Times New Roman"/>
          <w:sz w:val="24"/>
          <w:szCs w:val="24"/>
        </w:rPr>
        <w:t xml:space="preserve"> adult. Their eggs are mint green in color, barrel shaped and are laid singly on the leaves of plants with flowers on which they feed on. The eggs hatch in 3 to 5 days. They hatch into larvae that insulars over 12 to 18 days and change into pupa stage</w:t>
      </w:r>
      <w:r w:rsidRPr="004E651C">
        <w:rPr>
          <w:rFonts w:ascii="Times New Roman" w:hAnsi="Times New Roman"/>
          <w:noProof/>
          <w:sz w:val="24"/>
          <w:szCs w:val="24"/>
        </w:rPr>
        <w:t xml:space="preserve"> (Talavera &amp; Vila, 2017)</w:t>
      </w:r>
      <w:r w:rsidRPr="004E651C">
        <w:rPr>
          <w:rFonts w:ascii="Times New Roman" w:hAnsi="Times New Roman"/>
          <w:sz w:val="24"/>
          <w:szCs w:val="24"/>
        </w:rPr>
        <w:t>. The pupa stage lasts about 10 days and finally</w:t>
      </w:r>
      <w:r w:rsidR="00933DBC">
        <w:rPr>
          <w:rFonts w:ascii="Times New Roman" w:hAnsi="Times New Roman"/>
          <w:sz w:val="24"/>
          <w:szCs w:val="24"/>
        </w:rPr>
        <w:t>,</w:t>
      </w:r>
      <w:r w:rsidRPr="004E651C">
        <w:rPr>
          <w:rFonts w:ascii="Times New Roman" w:hAnsi="Times New Roman"/>
          <w:sz w:val="24"/>
          <w:szCs w:val="24"/>
        </w:rPr>
        <w:t xml:space="preserve"> they change to butterflies which are the painted lady butterflies that live for about four weeks.</w:t>
      </w:r>
    </w:p>
    <w:p w14:paraId="0964CB5D" w14:textId="5DA86D1B" w:rsidR="007A67C7" w:rsidRPr="004E651C" w:rsidRDefault="007A67C7" w:rsidP="007F5C90">
      <w:pPr>
        <w:spacing w:line="240" w:lineRule="auto"/>
        <w:rPr>
          <w:rFonts w:ascii="Times New Roman" w:hAnsi="Times New Roman"/>
          <w:sz w:val="24"/>
          <w:szCs w:val="24"/>
        </w:rPr>
      </w:pPr>
      <w:r w:rsidRPr="004E651C">
        <w:rPr>
          <w:rFonts w:ascii="Times New Roman" w:hAnsi="Times New Roman"/>
          <w:sz w:val="24"/>
          <w:szCs w:val="24"/>
        </w:rPr>
        <w:t xml:space="preserve">Below is a picture of the butterfly </w:t>
      </w:r>
      <w:r w:rsidR="004E651C" w:rsidRPr="004E651C">
        <w:rPr>
          <w:rFonts w:ascii="Times New Roman" w:hAnsi="Times New Roman"/>
          <w:sz w:val="24"/>
          <w:szCs w:val="24"/>
        </w:rPr>
        <w:t>that</w:t>
      </w:r>
      <w:r w:rsidRPr="004E651C">
        <w:rPr>
          <w:rFonts w:ascii="Times New Roman" w:hAnsi="Times New Roman"/>
          <w:sz w:val="24"/>
          <w:szCs w:val="24"/>
        </w:rPr>
        <w:t xml:space="preserve"> I observed.</w:t>
      </w:r>
    </w:p>
    <w:p w14:paraId="594D12E6" w14:textId="0CD3582A" w:rsidR="007A67C7" w:rsidRPr="004E651C" w:rsidRDefault="007A67C7" w:rsidP="007F5C90">
      <w:pPr>
        <w:spacing w:line="240" w:lineRule="auto"/>
        <w:rPr>
          <w:rFonts w:ascii="Times New Roman" w:hAnsi="Times New Roman"/>
          <w:sz w:val="24"/>
          <w:szCs w:val="24"/>
        </w:rPr>
      </w:pPr>
    </w:p>
    <w:p w14:paraId="707E949F" w14:textId="39AD3FD6" w:rsidR="004E651C" w:rsidRDefault="00E9067F" w:rsidP="007F5C90">
      <w:pPr>
        <w:spacing w:line="240" w:lineRule="auto"/>
        <w:ind w:firstLine="720"/>
        <w:rPr>
          <w:rFonts w:ascii="Times New Roman" w:hAnsi="Times New Roman"/>
          <w:sz w:val="24"/>
          <w:szCs w:val="24"/>
        </w:rPr>
      </w:pPr>
      <w:r>
        <w:rPr>
          <w:rFonts w:ascii="Times New Roman" w:hAnsi="Times New Roman"/>
          <w:noProof/>
          <w:sz w:val="24"/>
          <w:szCs w:val="24"/>
        </w:rPr>
        <w:drawing>
          <wp:anchor distT="0" distB="0" distL="114300" distR="114300" simplePos="0" relativeHeight="251659264" behindDoc="0" locked="0" layoutInCell="1" allowOverlap="1" wp14:anchorId="4929625C" wp14:editId="5A7E3F5A">
            <wp:simplePos x="0" y="0"/>
            <wp:positionH relativeFrom="column">
              <wp:posOffset>0</wp:posOffset>
            </wp:positionH>
            <wp:positionV relativeFrom="paragraph">
              <wp:posOffset>839470</wp:posOffset>
            </wp:positionV>
            <wp:extent cx="3561080" cy="4066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3561080" cy="4066540"/>
                    </a:xfrm>
                    <a:prstGeom prst="rect">
                      <a:avLst/>
                    </a:prstGeom>
                  </pic:spPr>
                </pic:pic>
              </a:graphicData>
            </a:graphic>
            <wp14:sizeRelH relativeFrom="margin">
              <wp14:pctWidth>0</wp14:pctWidth>
            </wp14:sizeRelH>
            <wp14:sizeRelV relativeFrom="margin">
              <wp14:pctHeight>0</wp14:pctHeight>
            </wp14:sizeRelV>
          </wp:anchor>
        </w:drawing>
      </w:r>
      <w:r w:rsidR="00010A40" w:rsidRPr="004E651C">
        <w:rPr>
          <w:rFonts w:ascii="Times New Roman" w:hAnsi="Times New Roman"/>
          <w:sz w:val="24"/>
          <w:szCs w:val="24"/>
        </w:rPr>
        <w:t>The painted lady butterflies have come a long way over the years. They have evolved with time</w:t>
      </w:r>
      <w:r w:rsidR="00FD5BB4">
        <w:rPr>
          <w:rFonts w:ascii="Times New Roman" w:hAnsi="Times New Roman"/>
          <w:sz w:val="24"/>
          <w:szCs w:val="24"/>
        </w:rPr>
        <w:t xml:space="preserve"> to become well ad</w:t>
      </w:r>
      <w:r w:rsidR="00933DBC">
        <w:rPr>
          <w:rFonts w:ascii="Times New Roman" w:hAnsi="Times New Roman"/>
          <w:sz w:val="24"/>
          <w:szCs w:val="24"/>
        </w:rPr>
        <w:t>a</w:t>
      </w:r>
      <w:r w:rsidR="00FD5BB4">
        <w:rPr>
          <w:rFonts w:ascii="Times New Roman" w:hAnsi="Times New Roman"/>
          <w:sz w:val="24"/>
          <w:szCs w:val="24"/>
        </w:rPr>
        <w:t>pted to their habitats</w:t>
      </w:r>
      <w:r w:rsidR="00010A40" w:rsidRPr="004E651C">
        <w:rPr>
          <w:rFonts w:ascii="Times New Roman" w:hAnsi="Times New Roman"/>
          <w:sz w:val="24"/>
          <w:szCs w:val="24"/>
        </w:rPr>
        <w:t xml:space="preserve">. This has helped </w:t>
      </w:r>
      <w:r w:rsidR="00933DBC">
        <w:rPr>
          <w:rFonts w:ascii="Times New Roman" w:hAnsi="Times New Roman"/>
          <w:sz w:val="24"/>
          <w:szCs w:val="24"/>
        </w:rPr>
        <w:t xml:space="preserve">to </w:t>
      </w:r>
      <w:r w:rsidR="00010A40" w:rsidRPr="004E651C">
        <w:rPr>
          <w:rFonts w:ascii="Times New Roman" w:hAnsi="Times New Roman"/>
          <w:sz w:val="24"/>
          <w:szCs w:val="24"/>
        </w:rPr>
        <w:t>perfect their ways of feeding, protecting themselves from predators and improved their process of movement in search of nectar.</w:t>
      </w:r>
    </w:p>
    <w:p w14:paraId="466631FE" w14:textId="6B370AFB" w:rsidR="007F5C90" w:rsidRDefault="007F5C90" w:rsidP="007F5C90">
      <w:pPr>
        <w:spacing w:line="240" w:lineRule="auto"/>
        <w:jc w:val="center"/>
        <w:rPr>
          <w:rFonts w:ascii="Times New Roman" w:hAnsi="Times New Roman"/>
          <w:b/>
          <w:bCs/>
          <w:color w:val="000000"/>
          <w:sz w:val="24"/>
          <w:szCs w:val="24"/>
        </w:rPr>
      </w:pPr>
      <w:r>
        <w:rPr>
          <w:rFonts w:ascii="Times New Roman" w:hAnsi="Times New Roman"/>
          <w:b/>
          <w:bCs/>
          <w:color w:val="000000"/>
          <w:sz w:val="24"/>
          <w:szCs w:val="24"/>
        </w:rPr>
        <w:br w:type="page"/>
      </w:r>
    </w:p>
    <w:p w14:paraId="4139EECD" w14:textId="2619C9FA" w:rsidR="004E651C" w:rsidRDefault="00010A40" w:rsidP="007F5C90">
      <w:pPr>
        <w:spacing w:line="240" w:lineRule="auto"/>
        <w:jc w:val="center"/>
        <w:rPr>
          <w:rFonts w:ascii="Times New Roman" w:hAnsi="Times New Roman"/>
          <w:b/>
          <w:bCs/>
          <w:color w:val="000000"/>
          <w:sz w:val="24"/>
          <w:szCs w:val="24"/>
        </w:rPr>
      </w:pPr>
      <w:r w:rsidRPr="004E651C">
        <w:rPr>
          <w:rFonts w:ascii="Times New Roman" w:hAnsi="Times New Roman"/>
          <w:b/>
          <w:bCs/>
          <w:color w:val="000000"/>
          <w:sz w:val="24"/>
          <w:szCs w:val="24"/>
        </w:rPr>
        <w:lastRenderedPageBreak/>
        <w:t>References</w:t>
      </w:r>
    </w:p>
    <w:p w14:paraId="03A28836" w14:textId="77777777" w:rsidR="00FD5BB4" w:rsidRDefault="00FD5BB4" w:rsidP="007F5C90">
      <w:pPr>
        <w:spacing w:line="240" w:lineRule="auto"/>
        <w:ind w:left="720" w:hanging="720"/>
        <w:rPr>
          <w:rFonts w:ascii="Times New Roman" w:hAnsi="Times New Roman"/>
          <w:noProof/>
          <w:sz w:val="24"/>
          <w:szCs w:val="24"/>
        </w:rPr>
      </w:pPr>
      <w:r w:rsidRPr="004E651C">
        <w:rPr>
          <w:rFonts w:ascii="Times New Roman" w:hAnsi="Times New Roman"/>
          <w:noProof/>
          <w:sz w:val="24"/>
          <w:szCs w:val="24"/>
        </w:rPr>
        <w:t xml:space="preserve">Kahawara, A. Y., &amp; al, e. (2019). Phylogenomics reveals the evolutionary timing and pattern of butterflies nad moths . </w:t>
      </w:r>
      <w:r w:rsidRPr="004E651C">
        <w:rPr>
          <w:rFonts w:ascii="Times New Roman" w:hAnsi="Times New Roman"/>
          <w:i/>
          <w:iCs/>
          <w:noProof/>
          <w:sz w:val="24"/>
          <w:szCs w:val="24"/>
        </w:rPr>
        <w:t>Proceedings of the National Academy of Sciences</w:t>
      </w:r>
      <w:r w:rsidRPr="004E651C">
        <w:rPr>
          <w:rFonts w:ascii="Times New Roman" w:hAnsi="Times New Roman"/>
          <w:noProof/>
          <w:sz w:val="24"/>
          <w:szCs w:val="24"/>
        </w:rPr>
        <w:t>, 45-46.</w:t>
      </w:r>
    </w:p>
    <w:p w14:paraId="0D50265C" w14:textId="77777777" w:rsidR="00FD5BB4" w:rsidRDefault="00FD5BB4" w:rsidP="007F5C90">
      <w:pPr>
        <w:spacing w:line="240" w:lineRule="auto"/>
        <w:ind w:left="720" w:hanging="720"/>
        <w:rPr>
          <w:rFonts w:ascii="Times New Roman" w:hAnsi="Times New Roman"/>
          <w:noProof/>
          <w:sz w:val="24"/>
          <w:szCs w:val="24"/>
        </w:rPr>
      </w:pPr>
      <w:r w:rsidRPr="004E651C">
        <w:rPr>
          <w:rFonts w:ascii="Times New Roman" w:hAnsi="Times New Roman"/>
          <w:noProof/>
          <w:sz w:val="24"/>
          <w:szCs w:val="24"/>
        </w:rPr>
        <w:t xml:space="preserve">Koltz, A. M., &amp; al, e. (2018). Global change and the importance of firefor the ecology and evolution of insects. </w:t>
      </w:r>
      <w:r w:rsidRPr="004E651C">
        <w:rPr>
          <w:rFonts w:ascii="Times New Roman" w:hAnsi="Times New Roman"/>
          <w:i/>
          <w:iCs/>
          <w:noProof/>
          <w:sz w:val="24"/>
          <w:szCs w:val="24"/>
        </w:rPr>
        <w:t>Current opinion in insect science.</w:t>
      </w:r>
      <w:r w:rsidRPr="004E651C">
        <w:rPr>
          <w:rFonts w:ascii="Times New Roman" w:hAnsi="Times New Roman"/>
          <w:noProof/>
          <w:sz w:val="24"/>
          <w:szCs w:val="24"/>
        </w:rPr>
        <w:t>, 110-116.</w:t>
      </w:r>
    </w:p>
    <w:p w14:paraId="56DC4760" w14:textId="77777777" w:rsidR="00FD5BB4" w:rsidRDefault="00FD5BB4" w:rsidP="007F5C90">
      <w:pPr>
        <w:spacing w:line="240" w:lineRule="auto"/>
        <w:ind w:left="720" w:hanging="720"/>
        <w:rPr>
          <w:rFonts w:ascii="Times New Roman" w:hAnsi="Times New Roman"/>
          <w:noProof/>
          <w:sz w:val="24"/>
          <w:szCs w:val="24"/>
        </w:rPr>
      </w:pPr>
      <w:r w:rsidRPr="004E651C">
        <w:rPr>
          <w:rFonts w:ascii="Times New Roman" w:hAnsi="Times New Roman"/>
          <w:noProof/>
          <w:sz w:val="24"/>
          <w:szCs w:val="24"/>
        </w:rPr>
        <w:t xml:space="preserve">Son, J.-C., &amp; al, e. (2015). The fossil record and taphonomy of butterflies and moths (Insecta, Lepidoptera): implications for evolutionary diversity and divergence- time estimates. . </w:t>
      </w:r>
      <w:r w:rsidRPr="004E651C">
        <w:rPr>
          <w:rFonts w:ascii="Times New Roman" w:hAnsi="Times New Roman"/>
          <w:i/>
          <w:iCs/>
          <w:noProof/>
          <w:sz w:val="24"/>
          <w:szCs w:val="24"/>
        </w:rPr>
        <w:t>BMC Evolutionary Biology</w:t>
      </w:r>
      <w:r w:rsidRPr="004E651C">
        <w:rPr>
          <w:rFonts w:ascii="Times New Roman" w:hAnsi="Times New Roman"/>
          <w:noProof/>
          <w:sz w:val="24"/>
          <w:szCs w:val="24"/>
        </w:rPr>
        <w:t>, 1-15.</w:t>
      </w:r>
    </w:p>
    <w:p w14:paraId="5BAB114E" w14:textId="77777777" w:rsidR="00FD5BB4" w:rsidRPr="004E651C" w:rsidRDefault="00FD5BB4" w:rsidP="007F5C90">
      <w:pPr>
        <w:spacing w:line="240" w:lineRule="auto"/>
        <w:ind w:left="720" w:hanging="720"/>
        <w:rPr>
          <w:rFonts w:ascii="Times New Roman" w:hAnsi="Times New Roman"/>
          <w:sz w:val="24"/>
          <w:szCs w:val="24"/>
        </w:rPr>
      </w:pPr>
      <w:r w:rsidRPr="004E651C">
        <w:rPr>
          <w:rFonts w:ascii="Times New Roman" w:hAnsi="Times New Roman"/>
          <w:noProof/>
          <w:sz w:val="24"/>
          <w:szCs w:val="24"/>
        </w:rPr>
        <w:t xml:space="preserve">Talavera, G., &amp; Vila, R. (2017). Discovery of mass migrationand breeding of the painted lady butterfly Vanessa cardui in the Sub-Sahara: the Europe-Africa migration revisited. </w:t>
      </w:r>
      <w:r w:rsidRPr="004E651C">
        <w:rPr>
          <w:rFonts w:ascii="Times New Roman" w:hAnsi="Times New Roman"/>
          <w:i/>
          <w:iCs/>
          <w:noProof/>
          <w:sz w:val="24"/>
          <w:szCs w:val="24"/>
        </w:rPr>
        <w:t>Biological Jourrnal of the Linnean Society</w:t>
      </w:r>
      <w:r w:rsidRPr="004E651C">
        <w:rPr>
          <w:rFonts w:ascii="Times New Roman" w:hAnsi="Times New Roman"/>
          <w:noProof/>
          <w:sz w:val="24"/>
          <w:szCs w:val="24"/>
        </w:rPr>
        <w:t>, 274-285.</w:t>
      </w:r>
    </w:p>
    <w:sectPr w:rsidR="00FD5BB4" w:rsidRPr="004E651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99FBD" w14:textId="77777777" w:rsidR="00CE768F" w:rsidRDefault="00CE768F" w:rsidP="0095008A">
      <w:pPr>
        <w:spacing w:after="0" w:line="240" w:lineRule="auto"/>
      </w:pPr>
      <w:r>
        <w:separator/>
      </w:r>
    </w:p>
  </w:endnote>
  <w:endnote w:type="continuationSeparator" w:id="0">
    <w:p w14:paraId="5285CAE5" w14:textId="77777777" w:rsidR="00CE768F" w:rsidRDefault="00CE768F" w:rsidP="00950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CABA9" w14:textId="77777777" w:rsidR="00CE768F" w:rsidRDefault="00CE768F" w:rsidP="0095008A">
      <w:pPr>
        <w:spacing w:after="0" w:line="240" w:lineRule="auto"/>
      </w:pPr>
      <w:r>
        <w:separator/>
      </w:r>
    </w:p>
  </w:footnote>
  <w:footnote w:type="continuationSeparator" w:id="0">
    <w:p w14:paraId="378E8FAE" w14:textId="77777777" w:rsidR="00CE768F" w:rsidRDefault="00CE768F" w:rsidP="00950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szCs w:val="24"/>
      </w:rPr>
      <w:id w:val="-70736985"/>
      <w:docPartObj>
        <w:docPartGallery w:val="Page Numbers (Top of Page)"/>
        <w:docPartUnique/>
      </w:docPartObj>
    </w:sdtPr>
    <w:sdtEndPr>
      <w:rPr>
        <w:noProof/>
      </w:rPr>
    </w:sdtEndPr>
    <w:sdtContent>
      <w:p w14:paraId="551E6FDB" w14:textId="5527A4D7" w:rsidR="0095008A" w:rsidRPr="0095008A" w:rsidRDefault="0095008A" w:rsidP="0095008A">
        <w:pPr>
          <w:pStyle w:val="Header"/>
          <w:jc w:val="right"/>
          <w:rPr>
            <w:rFonts w:ascii="Times New Roman" w:hAnsi="Times New Roman"/>
            <w:sz w:val="24"/>
            <w:szCs w:val="24"/>
          </w:rPr>
        </w:pPr>
        <w:r w:rsidRPr="0095008A">
          <w:rPr>
            <w:rFonts w:ascii="Times New Roman" w:hAnsi="Times New Roman"/>
            <w:sz w:val="24"/>
            <w:szCs w:val="24"/>
          </w:rPr>
          <w:fldChar w:fldCharType="begin"/>
        </w:r>
        <w:r w:rsidRPr="0095008A">
          <w:rPr>
            <w:rFonts w:ascii="Times New Roman" w:hAnsi="Times New Roman"/>
            <w:sz w:val="24"/>
            <w:szCs w:val="24"/>
          </w:rPr>
          <w:instrText xml:space="preserve"> PAGE   \* MERGEFORMAT </w:instrText>
        </w:r>
        <w:r w:rsidRPr="0095008A">
          <w:rPr>
            <w:rFonts w:ascii="Times New Roman" w:hAnsi="Times New Roman"/>
            <w:sz w:val="24"/>
            <w:szCs w:val="24"/>
          </w:rPr>
          <w:fldChar w:fldCharType="separate"/>
        </w:r>
        <w:r w:rsidRPr="0095008A">
          <w:rPr>
            <w:rFonts w:ascii="Times New Roman" w:hAnsi="Times New Roman"/>
            <w:noProof/>
            <w:sz w:val="24"/>
            <w:szCs w:val="24"/>
          </w:rPr>
          <w:t>2</w:t>
        </w:r>
        <w:r w:rsidRPr="0095008A">
          <w:rPr>
            <w:rFonts w:ascii="Times New Roman" w:hAnsi="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3"/>
  <w:proofState w:spelling="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U0srQwMTYztTQ0NjBX0lEKTi0uzszPAykwqgUATLTGaywAAAA="/>
  </w:docVars>
  <w:rsids>
    <w:rsidRoot w:val="00DF6525"/>
    <w:rsid w:val="00010A40"/>
    <w:rsid w:val="00182B11"/>
    <w:rsid w:val="004E23EA"/>
    <w:rsid w:val="004E651C"/>
    <w:rsid w:val="00696B83"/>
    <w:rsid w:val="007A67C7"/>
    <w:rsid w:val="007F5C90"/>
    <w:rsid w:val="00933DBC"/>
    <w:rsid w:val="0095008A"/>
    <w:rsid w:val="009A23BD"/>
    <w:rsid w:val="00AD34BA"/>
    <w:rsid w:val="00B45A66"/>
    <w:rsid w:val="00CE768F"/>
    <w:rsid w:val="00D554A5"/>
    <w:rsid w:val="00DF6525"/>
    <w:rsid w:val="00E9067F"/>
    <w:rsid w:val="00FD5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515530"/>
  <w15:docId w15:val="{C8683E81-B367-448E-AC4B-AAF1F25B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Heading1">
    <w:name w:val="heading 1"/>
    <w:basedOn w:val="Normal"/>
    <w:next w:val="Normal"/>
    <w:link w:val="Heading1Char"/>
    <w:uiPriority w:val="9"/>
    <w:qFormat/>
    <w:pPr>
      <w:keepNext/>
      <w:keepLines/>
      <w:spacing w:before="480" w:after="0"/>
      <w:outlineLvl w:val="0"/>
    </w:pPr>
    <w:rPr>
      <w:rFonts w:ascii="Cambria" w:eastAsia="MS Gothic" w:hAnsi="Cambria"/>
      <w:b/>
      <w:bCs/>
      <w:color w:val="365F9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2"/>
      <w:szCs w:val="22"/>
    </w:rPr>
  </w:style>
  <w:style w:type="character" w:customStyle="1" w:styleId="Heading1Char">
    <w:name w:val="Heading 1 Char"/>
    <w:link w:val="Heading1"/>
    <w:uiPriority w:val="9"/>
    <w:rPr>
      <w:rFonts w:ascii="Cambria" w:eastAsia="MS Gothic" w:hAnsi="Cambria"/>
      <w:b/>
      <w:bCs/>
      <w:color w:val="365F91"/>
      <w:sz w:val="28"/>
      <w:szCs w:val="28"/>
      <w:lang w:eastAsia="ja-JP"/>
    </w:rPr>
  </w:style>
  <w:style w:type="paragraph" w:styleId="Bibliography">
    <w:name w:val="Bibliography"/>
    <w:basedOn w:val="Normal"/>
    <w:next w:val="Normal"/>
    <w:uiPriority w:val="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Ger17</b:Tag>
    <b:SourceType>JournalArticle</b:SourceType>
    <b:Guid>{DDE5A53B-21D9-4441-A146-9F7AFEDC7686}</b:Guid>
    <b:Author>
      <b:Author>
        <b:NameList>
          <b:Person>
            <b:Last>Talavera</b:Last>
            <b:First>Gerard</b:First>
          </b:Person>
          <b:Person>
            <b:Last>Vila</b:Last>
            <b:First>Roger</b:First>
          </b:Person>
        </b:NameList>
      </b:Author>
    </b:Author>
    <b:Title>Discovery of mass migrationand breeding of the painted lady butterfly Vanessa cardui in the Sub-Sahara: the Europe-Africa migration revisited.</b:Title>
    <b:JournalName>Biological Jourrnal of the Linnean Society</b:JournalName>
    <b:Year>2017</b:Year>
    <b:Pages>274-285</b:Pages>
    <b:RefOrder>1</b:RefOrder>
  </b:Source>
  <b:Source>
    <b:Tag>Aki19</b:Tag>
    <b:SourceType>JournalArticle</b:SourceType>
    <b:Guid>{1F644989-5C1E-4A7F-9D9A-16C8D3EFE0F7}</b:Guid>
    <b:Author>
      <b:Author>
        <b:NameList>
          <b:Person>
            <b:Last>Kahawara</b:Last>
            <b:First>Akito</b:First>
            <b:Middle>Y</b:Middle>
          </b:Person>
          <b:Person>
            <b:Last>al</b:Last>
            <b:First>et</b:First>
          </b:Person>
        </b:NameList>
      </b:Author>
    </b:Author>
    <b:Title>Phylogenomics reveals the evolutionary timing and pattern of butterflies nad moths </b:Title>
    <b:JournalName>Proceedings of the National Academy of Sciences</b:JournalName>
    <b:Year>2019</b:Year>
    <b:Pages>45-46</b:Pages>
    <b:RefOrder>2</b:RefOrder>
  </b:Source>
  <b:Source>
    <b:Tag>Ama18</b:Tag>
    <b:SourceType>JournalArticle</b:SourceType>
    <b:Guid>{5069D1E1-5E4F-4EB7-96A8-0730CFE719FE}</b:Guid>
    <b:Author>
      <b:Author>
        <b:NameList>
          <b:Person>
            <b:Last>Koltz</b:Last>
            <b:First>Amanda</b:First>
            <b:Middle>M</b:Middle>
          </b:Person>
          <b:Person>
            <b:Last>al</b:Last>
            <b:First>et</b:First>
          </b:Person>
        </b:NameList>
      </b:Author>
    </b:Author>
    <b:Title>Global change and the importance of firefor the ecology and evolution of insects.</b:Title>
    <b:JournalName>Current opinion in insect science.</b:JournalName>
    <b:Year>2018</b:Year>
    <b:Pages>110-116</b:Pages>
    <b:RefOrder>3</b:RefOrder>
  </b:Source>
  <b:Source>
    <b:Tag>Jae15</b:Tag>
    <b:SourceType>JournalArticle</b:SourceType>
    <b:Guid>{9101388C-AE3A-46D2-8F09-85A669426DB9}</b:Guid>
    <b:Author>
      <b:Author>
        <b:NameList>
          <b:Person>
            <b:Last>Son</b:Last>
            <b:First>Jae-Cheon</b:First>
          </b:Person>
          <b:Person>
            <b:Last>al</b:Last>
            <b:First>et</b:First>
          </b:Person>
        </b:NameList>
      </b:Author>
    </b:Author>
    <b:Title>The fossil record and taphonomy of butterflies and moths (Insecta, Lepidoptera): implications for evolutionary diversity and divergence- time estimates. </b:Title>
    <b:JournalName>BMC Evolutionary Biology</b:JournalName>
    <b:Year>2015</b:Year>
    <b:Pages>1-15</b:Pages>
    <b:RefOrder>4</b:RefOrder>
  </b:Source>
</b:Sources>
</file>

<file path=customXml/itemProps1.xml><?xml version="1.0" encoding="utf-8"?>
<ds:datastoreItem xmlns:ds="http://schemas.openxmlformats.org/officeDocument/2006/customXml" ds:itemID="{96FE7610-3E3C-443B-A36D-9BE87347AB0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825</Words>
  <Characters>4707</Characters>
  <Application>Microsoft Office Word</Application>
  <DocSecurity>0</DocSecurity>
  <Lines>39</Lines>
  <Paragraphs>11</Paragraphs>
  <ScaleCrop>false</ScaleCrop>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JAT-L29</dc:creator>
  <cp:lastModifiedBy>Shiral</cp:lastModifiedBy>
  <cp:revision>15</cp:revision>
  <dcterms:created xsi:type="dcterms:W3CDTF">2021-09-12T13:58:00Z</dcterms:created>
  <dcterms:modified xsi:type="dcterms:W3CDTF">2021-09-15T11:55:00Z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0ff72e2163c24d6f9e8f6abf577a8736</vt:lpwstr>
  </property>
</Properties>
</file>